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C6CFF" w14:textId="77777777" w:rsidR="005E5BC4" w:rsidRPr="006571F9" w:rsidRDefault="005E5BC4" w:rsidP="005E5BC4">
      <w:pPr>
        <w:pStyle w:val="Heading1"/>
        <w:rPr>
          <w:sz w:val="22"/>
          <w:szCs w:val="22"/>
        </w:rPr>
      </w:pPr>
      <w:bookmarkStart w:id="0" w:name="_Toc226500224"/>
      <w:bookmarkStart w:id="1" w:name="_Toc448745963"/>
      <w:bookmarkStart w:id="2" w:name="_Toc448754269"/>
      <w:bookmarkStart w:id="3" w:name="_Toc511315154"/>
      <w:bookmarkStart w:id="4" w:name="_Toc29910057"/>
      <w:bookmarkStart w:id="5" w:name="_Toc29910856"/>
      <w:bookmarkStart w:id="6" w:name="_Hlk30699740"/>
      <w:r>
        <w:rPr>
          <w:sz w:val="36"/>
          <w:szCs w:val="36"/>
        </w:rPr>
        <w:t xml:space="preserve">Appendix </w:t>
      </w:r>
      <w:r w:rsidRPr="179BE3F2">
        <w:rPr>
          <w:sz w:val="36"/>
          <w:szCs w:val="36"/>
        </w:rPr>
        <w:t>A7 - Online Safety Policy Statement</w:t>
      </w:r>
      <w:bookmarkEnd w:id="0"/>
      <w:r w:rsidRPr="179BE3F2">
        <w:rPr>
          <w:sz w:val="36"/>
          <w:szCs w:val="36"/>
        </w:rPr>
        <w:t xml:space="preserve"> </w:t>
      </w:r>
      <w:r>
        <w:rPr>
          <w:sz w:val="36"/>
          <w:szCs w:val="36"/>
        </w:rPr>
        <w:t>Template</w:t>
      </w:r>
    </w:p>
    <w:p w14:paraId="1BCE4450" w14:textId="77777777" w:rsidR="005E5BC4" w:rsidRPr="007A71BA" w:rsidRDefault="005E5BC4" w:rsidP="005E5BC4">
      <w:pPr>
        <w:jc w:val="left"/>
        <w:rPr>
          <w:rFonts w:cs="Open Sans Light"/>
        </w:rPr>
      </w:pPr>
      <w:r w:rsidRPr="007A71BA">
        <w:rPr>
          <w:rFonts w:cs="Open Sans Light"/>
        </w:rPr>
        <w:t>At </w:t>
      </w:r>
      <w:r w:rsidRPr="007A71BA">
        <w:rPr>
          <w:rFonts w:cs="Open Sans Light"/>
          <w:color w:val="4472C4" w:themeColor="accent1"/>
        </w:rPr>
        <w:t xml:space="preserve">[School name], </w:t>
      </w:r>
      <w:r w:rsidRPr="007A71BA">
        <w:rPr>
          <w:rFonts w:cs="Open Sans Light"/>
        </w:rPr>
        <w:t>we want every user to be safe, confident and supported when using technology</w:t>
      </w:r>
      <w:r>
        <w:rPr>
          <w:rFonts w:cs="Open Sans Light"/>
        </w:rPr>
        <w:t xml:space="preserve"> - </w:t>
      </w:r>
      <w:r w:rsidRPr="007A71BA">
        <w:rPr>
          <w:rFonts w:cs="Open Sans Light"/>
        </w:rPr>
        <w:t>whether learning in school, at home, or in the wider community. Online safety is part of safeguarding and wellbeing. It is not “just an IT issue”: it is about people, relationships, behaviour, learning, and protection.</w:t>
      </w:r>
    </w:p>
    <w:p w14:paraId="531F6416" w14:textId="77777777" w:rsidR="005E5BC4" w:rsidRPr="007A71BA" w:rsidRDefault="005E5BC4" w:rsidP="005E5BC4">
      <w:pPr>
        <w:spacing w:after="0"/>
        <w:jc w:val="left"/>
        <w:rPr>
          <w:rFonts w:cs="Open Sans Light"/>
        </w:rPr>
      </w:pPr>
      <w:r w:rsidRPr="007A71BA">
        <w:rPr>
          <w:rFonts w:cs="Open Sans Light"/>
        </w:rPr>
        <w:t>Our online safety strategy is built around four outcomes-focused areas that strengthen day-to-day practice:</w:t>
      </w:r>
    </w:p>
    <w:p w14:paraId="764F9494" w14:textId="77777777" w:rsidR="005E5BC4" w:rsidRPr="00613EE3" w:rsidRDefault="005E5BC4" w:rsidP="001E6131">
      <w:pPr>
        <w:pStyle w:val="ListParagraph"/>
        <w:numPr>
          <w:ilvl w:val="0"/>
          <w:numId w:val="2"/>
        </w:numPr>
        <w:spacing w:after="0" w:line="278" w:lineRule="auto"/>
        <w:jc w:val="left"/>
        <w:rPr>
          <w:rFonts w:cs="Open Sans Light"/>
        </w:rPr>
      </w:pPr>
      <w:r w:rsidRPr="00613EE3">
        <w:rPr>
          <w:rFonts w:cs="Open Sans Light"/>
        </w:rPr>
        <w:t>Leadership and policy that make expectations clear</w:t>
      </w:r>
    </w:p>
    <w:p w14:paraId="6603E3E1" w14:textId="77777777" w:rsidR="005E5BC4" w:rsidRPr="00613EE3" w:rsidRDefault="005E5BC4" w:rsidP="001E6131">
      <w:pPr>
        <w:pStyle w:val="ListParagraph"/>
        <w:numPr>
          <w:ilvl w:val="0"/>
          <w:numId w:val="2"/>
        </w:numPr>
        <w:spacing w:after="160" w:line="278" w:lineRule="auto"/>
        <w:jc w:val="left"/>
        <w:rPr>
          <w:rFonts w:cs="Open Sans Light"/>
        </w:rPr>
      </w:pPr>
      <w:r w:rsidRPr="00613EE3">
        <w:rPr>
          <w:rFonts w:cs="Open Sans Light"/>
        </w:rPr>
        <w:t>Education that builds skills, resilience and positive behaviour</w:t>
      </w:r>
    </w:p>
    <w:p w14:paraId="3E4A2127" w14:textId="77777777" w:rsidR="005E5BC4" w:rsidRPr="00613EE3" w:rsidRDefault="005E5BC4" w:rsidP="001E6131">
      <w:pPr>
        <w:pStyle w:val="ListParagraph"/>
        <w:numPr>
          <w:ilvl w:val="0"/>
          <w:numId w:val="2"/>
        </w:numPr>
        <w:spacing w:after="160" w:line="278" w:lineRule="auto"/>
        <w:jc w:val="left"/>
        <w:rPr>
          <w:rFonts w:cs="Open Sans Light"/>
        </w:rPr>
      </w:pPr>
      <w:r w:rsidRPr="00613EE3">
        <w:rPr>
          <w:rFonts w:cs="Open Sans Light"/>
        </w:rPr>
        <w:t>Technology that protects users and supports safe learning</w:t>
      </w:r>
    </w:p>
    <w:p w14:paraId="3CE6BD05" w14:textId="77777777" w:rsidR="005E5BC4" w:rsidRPr="00613EE3" w:rsidRDefault="005E5BC4" w:rsidP="001E6131">
      <w:pPr>
        <w:pStyle w:val="ListParagraph"/>
        <w:numPr>
          <w:ilvl w:val="0"/>
          <w:numId w:val="2"/>
        </w:numPr>
        <w:spacing w:after="160" w:line="278" w:lineRule="auto"/>
        <w:jc w:val="left"/>
        <w:rPr>
          <w:rFonts w:cs="Open Sans Light"/>
        </w:rPr>
      </w:pPr>
      <w:r w:rsidRPr="00613EE3">
        <w:rPr>
          <w:rFonts w:cs="Open Sans Light"/>
        </w:rPr>
        <w:t>Impact review that proves what’s working and what we will improve</w:t>
      </w:r>
    </w:p>
    <w:p w14:paraId="7AEE3936" w14:textId="77777777" w:rsidR="005E5BC4" w:rsidRPr="00F83369" w:rsidRDefault="005E5BC4" w:rsidP="005E5BC4">
      <w:pPr>
        <w:pStyle w:val="Heading3"/>
        <w:rPr>
          <w:sz w:val="28"/>
          <w:szCs w:val="28"/>
        </w:rPr>
      </w:pPr>
      <w:r w:rsidRPr="00F83369">
        <w:rPr>
          <w:sz w:val="28"/>
          <w:szCs w:val="28"/>
        </w:rPr>
        <w:t>Leadership and policy: clarity, consistency and accountability</w:t>
      </w:r>
    </w:p>
    <w:p w14:paraId="2015C900" w14:textId="77777777" w:rsidR="005E5BC4" w:rsidRPr="007659C5" w:rsidRDefault="005E5BC4" w:rsidP="001E6131">
      <w:pPr>
        <w:pStyle w:val="ListParagraph"/>
        <w:numPr>
          <w:ilvl w:val="0"/>
          <w:numId w:val="8"/>
        </w:numPr>
        <w:jc w:val="left"/>
        <w:rPr>
          <w:rFonts w:cs="Open Sans Light"/>
        </w:rPr>
      </w:pPr>
      <w:r w:rsidRPr="007659C5">
        <w:rPr>
          <w:rFonts w:cs="Open Sans Light"/>
        </w:rPr>
        <w:t>When leadership is strong, online safety becomes part of “how we do things here”—not a one-off initiative.</w:t>
      </w:r>
    </w:p>
    <w:p w14:paraId="7ECCCC8E" w14:textId="77777777" w:rsidR="005E5BC4" w:rsidRPr="00613EE3" w:rsidRDefault="005E5BC4" w:rsidP="005E5BC4">
      <w:pPr>
        <w:pStyle w:val="Heading3"/>
      </w:pPr>
      <w:r w:rsidRPr="00613EE3">
        <w:t>Clear responsibilities</w:t>
      </w:r>
    </w:p>
    <w:p w14:paraId="11D04F56" w14:textId="77777777" w:rsidR="005E5BC4" w:rsidRDefault="005E5BC4" w:rsidP="001E6131">
      <w:pPr>
        <w:pStyle w:val="ListParagraph"/>
        <w:numPr>
          <w:ilvl w:val="0"/>
          <w:numId w:val="3"/>
        </w:numPr>
        <w:spacing w:after="0"/>
        <w:jc w:val="left"/>
        <w:rPr>
          <w:rFonts w:cs="Open Sans Light"/>
        </w:rPr>
      </w:pPr>
      <w:r w:rsidRPr="005D2373">
        <w:rPr>
          <w:rFonts w:cs="Open Sans Light"/>
        </w:rPr>
        <w:t xml:space="preserve">We make sure roles are defined and understood across senior leaders, the Designated Safety </w:t>
      </w:r>
      <w:r>
        <w:rPr>
          <w:rFonts w:cs="Open Sans Light"/>
        </w:rPr>
        <w:t>Person</w:t>
      </w:r>
      <w:r w:rsidRPr="005D2373">
        <w:rPr>
          <w:rFonts w:cs="Open Sans Light"/>
        </w:rPr>
        <w:t>, an Online Safety Lead, governors and technical staff/providers. This ensures safeguarding decisions and technical safeguards work together.</w:t>
      </w:r>
    </w:p>
    <w:p w14:paraId="7F805182" w14:textId="77777777" w:rsidR="005E5BC4" w:rsidRDefault="005E5BC4" w:rsidP="001E6131">
      <w:pPr>
        <w:pStyle w:val="ListParagraph"/>
        <w:numPr>
          <w:ilvl w:val="0"/>
          <w:numId w:val="3"/>
        </w:numPr>
        <w:spacing w:after="0"/>
        <w:jc w:val="left"/>
        <w:rPr>
          <w:rFonts w:cs="Open Sans Light"/>
        </w:rPr>
      </w:pPr>
      <w:r w:rsidRPr="005D2373">
        <w:rPr>
          <w:rFonts w:cs="Open Sans Light"/>
        </w:rPr>
        <w:t>What this improves: decisions are quicker, concerns are escalated correctly, and actions don’t get “lost” between teams.</w:t>
      </w:r>
    </w:p>
    <w:p w14:paraId="78C3DC10" w14:textId="77777777" w:rsidR="005E5BC4" w:rsidRPr="005D2373" w:rsidRDefault="005E5BC4" w:rsidP="001E6131">
      <w:pPr>
        <w:pStyle w:val="ListParagraph"/>
        <w:numPr>
          <w:ilvl w:val="0"/>
          <w:numId w:val="3"/>
        </w:numPr>
        <w:spacing w:after="0"/>
        <w:jc w:val="left"/>
        <w:rPr>
          <w:rFonts w:cs="Open Sans Light"/>
        </w:rPr>
      </w:pPr>
      <w:r w:rsidRPr="005D2373">
        <w:rPr>
          <w:rFonts w:cs="Open Sans Light"/>
        </w:rPr>
        <w:t>Benefit for users: children and adults get safer, more consistent support.</w:t>
      </w:r>
    </w:p>
    <w:p w14:paraId="0CDE4B20" w14:textId="77777777" w:rsidR="005E5BC4" w:rsidRPr="005D2373" w:rsidRDefault="005E5BC4" w:rsidP="005E5BC4">
      <w:pPr>
        <w:pStyle w:val="Heading3"/>
      </w:pPr>
      <w:r w:rsidRPr="005D2373">
        <w:t>A joined-up Online Safety Group</w:t>
      </w:r>
    </w:p>
    <w:p w14:paraId="46F4C119" w14:textId="77777777" w:rsidR="005E5BC4" w:rsidRDefault="005E5BC4" w:rsidP="001E6131">
      <w:pPr>
        <w:pStyle w:val="ListParagraph"/>
        <w:numPr>
          <w:ilvl w:val="0"/>
          <w:numId w:val="4"/>
        </w:numPr>
        <w:jc w:val="left"/>
        <w:rPr>
          <w:rFonts w:cs="Open Sans Light"/>
        </w:rPr>
      </w:pPr>
      <w:r w:rsidRPr="005D2373">
        <w:rPr>
          <w:rFonts w:cs="Open Sans Light"/>
        </w:rPr>
        <w:t>We involve the right voices—leaders, staff, governors, and (where appropriate) learners and families—to keep online safety responsive to real experiences and emerging risks.</w:t>
      </w:r>
    </w:p>
    <w:p w14:paraId="36A0B7F2" w14:textId="77777777" w:rsidR="005E5BC4" w:rsidRDefault="005E5BC4" w:rsidP="001E6131">
      <w:pPr>
        <w:pStyle w:val="ListParagraph"/>
        <w:numPr>
          <w:ilvl w:val="0"/>
          <w:numId w:val="4"/>
        </w:numPr>
        <w:jc w:val="left"/>
        <w:rPr>
          <w:rFonts w:cs="Open Sans Light"/>
        </w:rPr>
      </w:pPr>
      <w:r w:rsidRPr="005D2373">
        <w:rPr>
          <w:rFonts w:cs="Open Sans Light"/>
        </w:rPr>
        <w:t>What this improves: shared ownership and a whole-school approach.</w:t>
      </w:r>
    </w:p>
    <w:p w14:paraId="4EBD8CEA" w14:textId="77777777" w:rsidR="005E5BC4" w:rsidRPr="005D2373" w:rsidRDefault="005E5BC4" w:rsidP="001E6131">
      <w:pPr>
        <w:pStyle w:val="ListParagraph"/>
        <w:numPr>
          <w:ilvl w:val="0"/>
          <w:numId w:val="4"/>
        </w:numPr>
        <w:jc w:val="left"/>
        <w:rPr>
          <w:rFonts w:cs="Open Sans Light"/>
        </w:rPr>
      </w:pPr>
      <w:r w:rsidRPr="005D2373">
        <w:rPr>
          <w:rFonts w:cs="Open Sans Light"/>
        </w:rPr>
        <w:t>Benefit for users: safer practice is reinforced across school and home.</w:t>
      </w:r>
    </w:p>
    <w:p w14:paraId="58D3CA38" w14:textId="77777777" w:rsidR="005E5BC4" w:rsidRPr="005D2373" w:rsidRDefault="005E5BC4" w:rsidP="005E5BC4">
      <w:pPr>
        <w:pStyle w:val="Heading3"/>
      </w:pPr>
      <w:r w:rsidRPr="005D2373">
        <w:t>A policy that is understood and used</w:t>
      </w:r>
    </w:p>
    <w:p w14:paraId="50019EAF" w14:textId="77777777" w:rsidR="005E5BC4" w:rsidRDefault="005E5BC4" w:rsidP="001E6131">
      <w:pPr>
        <w:pStyle w:val="ListParagraph"/>
        <w:numPr>
          <w:ilvl w:val="0"/>
          <w:numId w:val="5"/>
        </w:numPr>
        <w:jc w:val="left"/>
        <w:rPr>
          <w:rFonts w:cs="Open Sans Light"/>
        </w:rPr>
      </w:pPr>
      <w:r w:rsidRPr="006F74AF">
        <w:rPr>
          <w:rFonts w:cs="Open Sans Light"/>
        </w:rPr>
        <w:t>Our online safety policy is aligned with safeguarding expectations and linked to related policies so that staff and families can see one clear, consistent approach.</w:t>
      </w:r>
    </w:p>
    <w:p w14:paraId="69317F55" w14:textId="77777777" w:rsidR="005E5BC4" w:rsidRDefault="005E5BC4" w:rsidP="001E6131">
      <w:pPr>
        <w:pStyle w:val="ListParagraph"/>
        <w:numPr>
          <w:ilvl w:val="0"/>
          <w:numId w:val="5"/>
        </w:numPr>
        <w:jc w:val="left"/>
        <w:rPr>
          <w:rFonts w:cs="Open Sans Light"/>
        </w:rPr>
      </w:pPr>
      <w:r w:rsidRPr="006F74AF">
        <w:rPr>
          <w:rFonts w:cs="Open Sans Light"/>
        </w:rPr>
        <w:t>What this improves: fewer grey areas and more confident decision-making.</w:t>
      </w:r>
    </w:p>
    <w:p w14:paraId="2AEEBEF7" w14:textId="77777777" w:rsidR="005E5BC4" w:rsidRPr="006F74AF" w:rsidRDefault="005E5BC4" w:rsidP="001E6131">
      <w:pPr>
        <w:pStyle w:val="ListParagraph"/>
        <w:numPr>
          <w:ilvl w:val="0"/>
          <w:numId w:val="5"/>
        </w:numPr>
        <w:jc w:val="left"/>
        <w:rPr>
          <w:rFonts w:cs="Open Sans Light"/>
        </w:rPr>
      </w:pPr>
      <w:r w:rsidRPr="006F74AF">
        <w:rPr>
          <w:rFonts w:cs="Open Sans Light"/>
        </w:rPr>
        <w:t>Benefit for users: clear boundaries and predictable responses.</w:t>
      </w:r>
    </w:p>
    <w:p w14:paraId="2420D077" w14:textId="77777777" w:rsidR="005E5BC4" w:rsidRPr="005D2373" w:rsidRDefault="005E5BC4" w:rsidP="005E5BC4">
      <w:pPr>
        <w:pStyle w:val="Heading3"/>
      </w:pPr>
      <w:r w:rsidRPr="005D2373">
        <w:lastRenderedPageBreak/>
        <w:t>Acceptable use expectations that protect everyone</w:t>
      </w:r>
    </w:p>
    <w:p w14:paraId="19EA2AB1" w14:textId="77777777" w:rsidR="005E5BC4" w:rsidRDefault="005E5BC4" w:rsidP="001E6131">
      <w:pPr>
        <w:pStyle w:val="ListParagraph"/>
        <w:numPr>
          <w:ilvl w:val="0"/>
          <w:numId w:val="7"/>
        </w:numPr>
        <w:jc w:val="left"/>
        <w:rPr>
          <w:rFonts w:cs="Open Sans Light"/>
        </w:rPr>
      </w:pPr>
      <w:r w:rsidRPr="007659C5">
        <w:rPr>
          <w:rFonts w:cs="Open Sans Light"/>
        </w:rPr>
        <w:t>We set out simple, age-appropriate expectations for learners and clear professional expectations for staff, so everyone understands what safe and respectful use looks like.</w:t>
      </w:r>
    </w:p>
    <w:p w14:paraId="47748A63" w14:textId="77777777" w:rsidR="005E5BC4" w:rsidRDefault="005E5BC4" w:rsidP="001E6131">
      <w:pPr>
        <w:pStyle w:val="ListParagraph"/>
        <w:numPr>
          <w:ilvl w:val="0"/>
          <w:numId w:val="7"/>
        </w:numPr>
        <w:jc w:val="left"/>
        <w:rPr>
          <w:rFonts w:cs="Open Sans Light"/>
        </w:rPr>
      </w:pPr>
      <w:r w:rsidRPr="007659C5">
        <w:rPr>
          <w:rFonts w:cs="Open Sans Light"/>
        </w:rPr>
        <w:t>What this improves: behaviour, consistency, and fairness.</w:t>
      </w:r>
    </w:p>
    <w:p w14:paraId="5CEDD9BF" w14:textId="77777777" w:rsidR="005E5BC4" w:rsidRPr="007659C5" w:rsidRDefault="005E5BC4" w:rsidP="001E6131">
      <w:pPr>
        <w:pStyle w:val="ListParagraph"/>
        <w:numPr>
          <w:ilvl w:val="0"/>
          <w:numId w:val="7"/>
        </w:numPr>
        <w:jc w:val="left"/>
        <w:rPr>
          <w:rFonts w:cs="Open Sans Light"/>
        </w:rPr>
      </w:pPr>
      <w:r w:rsidRPr="007659C5">
        <w:rPr>
          <w:rFonts w:cs="Open Sans Light"/>
        </w:rPr>
        <w:t>Benefit for users: safer online spaces and fewer harmful incidents.</w:t>
      </w:r>
    </w:p>
    <w:p w14:paraId="2BC74FCD" w14:textId="77777777" w:rsidR="005E5BC4" w:rsidRPr="007659C5" w:rsidRDefault="005E5BC4" w:rsidP="005E5BC4">
      <w:pPr>
        <w:pStyle w:val="Heading3"/>
      </w:pPr>
      <w:r w:rsidRPr="007659C5">
        <w:t>Reporting and responding that leads to action</w:t>
      </w:r>
    </w:p>
    <w:p w14:paraId="184D3607" w14:textId="77777777" w:rsidR="005E5BC4" w:rsidRDefault="005E5BC4" w:rsidP="001E6131">
      <w:pPr>
        <w:pStyle w:val="ListParagraph"/>
        <w:numPr>
          <w:ilvl w:val="0"/>
          <w:numId w:val="6"/>
        </w:numPr>
        <w:jc w:val="left"/>
        <w:rPr>
          <w:rFonts w:cs="Open Sans Light"/>
        </w:rPr>
      </w:pPr>
      <w:r w:rsidRPr="007659C5">
        <w:rPr>
          <w:rFonts w:cs="Open Sans Light"/>
        </w:rPr>
        <w:t>We promote a culture where people feel able to speak up, and we respond consistently, recording concerns, acting promptly, and learning from patterns and new risks.</w:t>
      </w:r>
    </w:p>
    <w:p w14:paraId="651E7A1D" w14:textId="77777777" w:rsidR="005E5BC4" w:rsidRDefault="005E5BC4" w:rsidP="001E6131">
      <w:pPr>
        <w:pStyle w:val="ListParagraph"/>
        <w:numPr>
          <w:ilvl w:val="0"/>
          <w:numId w:val="6"/>
        </w:numPr>
        <w:jc w:val="left"/>
        <w:rPr>
          <w:rFonts w:cs="Open Sans Light"/>
        </w:rPr>
      </w:pPr>
      <w:r w:rsidRPr="007659C5">
        <w:rPr>
          <w:rFonts w:cs="Open Sans Light"/>
        </w:rPr>
        <w:t>What this improves: early identification and effective safeguarding intervention.</w:t>
      </w:r>
    </w:p>
    <w:p w14:paraId="5D3FA6FD" w14:textId="77777777" w:rsidR="005E5BC4" w:rsidRPr="007659C5" w:rsidRDefault="005E5BC4" w:rsidP="001E6131">
      <w:pPr>
        <w:pStyle w:val="ListParagraph"/>
        <w:numPr>
          <w:ilvl w:val="0"/>
          <w:numId w:val="6"/>
        </w:numPr>
        <w:jc w:val="left"/>
        <w:rPr>
          <w:rFonts w:cs="Open Sans Light"/>
        </w:rPr>
      </w:pPr>
      <w:r w:rsidRPr="007659C5">
        <w:rPr>
          <w:rFonts w:cs="Open Sans Light"/>
        </w:rPr>
        <w:t>Benefit for users: children get help sooner; everyone feels listened to and protected.</w:t>
      </w:r>
    </w:p>
    <w:p w14:paraId="6DF62CCC" w14:textId="77777777" w:rsidR="005E5BC4" w:rsidRPr="00F83369" w:rsidRDefault="005E5BC4" w:rsidP="005E5BC4">
      <w:pPr>
        <w:pStyle w:val="Heading3"/>
        <w:rPr>
          <w:sz w:val="28"/>
          <w:szCs w:val="28"/>
        </w:rPr>
      </w:pPr>
      <w:r w:rsidRPr="00F83369">
        <w:rPr>
          <w:sz w:val="28"/>
          <w:szCs w:val="28"/>
        </w:rPr>
        <w:t>Education: confident learners and informed adults</w:t>
      </w:r>
    </w:p>
    <w:p w14:paraId="182175BD" w14:textId="77777777" w:rsidR="005E5BC4" w:rsidRPr="00F83369" w:rsidRDefault="005E5BC4" w:rsidP="001E6131">
      <w:pPr>
        <w:pStyle w:val="ListParagraph"/>
        <w:numPr>
          <w:ilvl w:val="0"/>
          <w:numId w:val="9"/>
        </w:numPr>
        <w:jc w:val="left"/>
        <w:rPr>
          <w:rFonts w:cs="Open Sans Light"/>
        </w:rPr>
      </w:pPr>
      <w:r w:rsidRPr="00F83369">
        <w:rPr>
          <w:rFonts w:cs="Open Sans Light"/>
        </w:rPr>
        <w:t>We teach online safety to build knowledge, skills, attitudes and resilience—so learners can enjoy the benefits of technology while managing risks.</w:t>
      </w:r>
    </w:p>
    <w:p w14:paraId="56AE8F3A" w14:textId="77777777" w:rsidR="005E5BC4" w:rsidRPr="005D2373" w:rsidRDefault="005E5BC4" w:rsidP="005E5BC4">
      <w:pPr>
        <w:pStyle w:val="Heading3"/>
      </w:pPr>
      <w:r w:rsidRPr="005D2373">
        <w:t>Planned learning for learners</w:t>
      </w:r>
    </w:p>
    <w:p w14:paraId="01B98D6C" w14:textId="77777777" w:rsidR="005E5BC4" w:rsidRDefault="005E5BC4" w:rsidP="001E6131">
      <w:pPr>
        <w:pStyle w:val="ListParagraph"/>
        <w:numPr>
          <w:ilvl w:val="0"/>
          <w:numId w:val="9"/>
        </w:numPr>
        <w:jc w:val="left"/>
        <w:rPr>
          <w:rFonts w:cs="Open Sans Light"/>
        </w:rPr>
      </w:pPr>
      <w:r w:rsidRPr="00F83369">
        <w:rPr>
          <w:rFonts w:cs="Open Sans Light"/>
        </w:rPr>
        <w:t>Online safety education is progressive, inclusive and revisited regularly. We use learner voice to shape what we teach and to keep it relevant.</w:t>
      </w:r>
    </w:p>
    <w:p w14:paraId="46732A8C" w14:textId="77777777" w:rsidR="005E5BC4" w:rsidRDefault="005E5BC4" w:rsidP="001E6131">
      <w:pPr>
        <w:pStyle w:val="ListParagraph"/>
        <w:numPr>
          <w:ilvl w:val="0"/>
          <w:numId w:val="9"/>
        </w:numPr>
        <w:jc w:val="left"/>
        <w:rPr>
          <w:rFonts w:cs="Open Sans Light"/>
        </w:rPr>
      </w:pPr>
      <w:r w:rsidRPr="00F83369">
        <w:rPr>
          <w:rFonts w:cs="Open Sans Light"/>
        </w:rPr>
        <w:t>What this improves: safer choices, healthier online behaviour, and confident help-seeking.</w:t>
      </w:r>
    </w:p>
    <w:p w14:paraId="4B340D2F" w14:textId="77777777" w:rsidR="005E5BC4" w:rsidRPr="00F83369" w:rsidRDefault="005E5BC4" w:rsidP="001E6131">
      <w:pPr>
        <w:pStyle w:val="ListParagraph"/>
        <w:numPr>
          <w:ilvl w:val="0"/>
          <w:numId w:val="9"/>
        </w:numPr>
        <w:jc w:val="left"/>
        <w:rPr>
          <w:rFonts w:cs="Open Sans Light"/>
        </w:rPr>
      </w:pPr>
      <w:r w:rsidRPr="00F83369">
        <w:rPr>
          <w:rFonts w:cs="Open Sans Light"/>
        </w:rPr>
        <w:t>Benefit for users: learners become better prepared for real-life online challenges.</w:t>
      </w:r>
    </w:p>
    <w:p w14:paraId="26EAAA21" w14:textId="77777777" w:rsidR="005E5BC4" w:rsidRPr="005D2373" w:rsidRDefault="005E5BC4" w:rsidP="005E5BC4">
      <w:pPr>
        <w:pStyle w:val="Heading3"/>
      </w:pPr>
      <w:r w:rsidRPr="005D2373">
        <w:t xml:space="preserve">Staff training that supports safeguarding practice </w:t>
      </w:r>
    </w:p>
    <w:p w14:paraId="138D769A" w14:textId="77777777" w:rsidR="005E5BC4" w:rsidRDefault="005E5BC4" w:rsidP="001E6131">
      <w:pPr>
        <w:pStyle w:val="ListParagraph"/>
        <w:numPr>
          <w:ilvl w:val="0"/>
          <w:numId w:val="10"/>
        </w:numPr>
        <w:jc w:val="left"/>
        <w:rPr>
          <w:rFonts w:cs="Open Sans Light"/>
        </w:rPr>
      </w:pPr>
      <w:r w:rsidRPr="008A08DD">
        <w:rPr>
          <w:rFonts w:cs="Open Sans Light"/>
        </w:rPr>
        <w:t>All staff receive induction and ongoing updates so they can spot concerns, respond appropriately, and model safe practice. Key roles receive enhanced training to lead and make informed decisions.</w:t>
      </w:r>
    </w:p>
    <w:p w14:paraId="350BB7C8" w14:textId="77777777" w:rsidR="005E5BC4" w:rsidRDefault="005E5BC4" w:rsidP="001E6131">
      <w:pPr>
        <w:pStyle w:val="ListParagraph"/>
        <w:numPr>
          <w:ilvl w:val="0"/>
          <w:numId w:val="10"/>
        </w:numPr>
        <w:jc w:val="left"/>
        <w:rPr>
          <w:rFonts w:cs="Open Sans Light"/>
        </w:rPr>
      </w:pPr>
      <w:r w:rsidRPr="008A08DD">
        <w:rPr>
          <w:rFonts w:cs="Open Sans Light"/>
        </w:rPr>
        <w:t>What this improves: confidence and consistency across the workforce.</w:t>
      </w:r>
    </w:p>
    <w:p w14:paraId="1D963239" w14:textId="77777777" w:rsidR="005E5BC4" w:rsidRPr="008A08DD" w:rsidRDefault="005E5BC4" w:rsidP="001E6131">
      <w:pPr>
        <w:pStyle w:val="ListParagraph"/>
        <w:numPr>
          <w:ilvl w:val="0"/>
          <w:numId w:val="10"/>
        </w:numPr>
        <w:jc w:val="left"/>
        <w:rPr>
          <w:rFonts w:cs="Open Sans Light"/>
        </w:rPr>
      </w:pPr>
      <w:r w:rsidRPr="008A08DD">
        <w:rPr>
          <w:rFonts w:cs="Open Sans Light"/>
        </w:rPr>
        <w:t>Benefit for users: concerns are handled calmly, correctly and promptly.</w:t>
      </w:r>
    </w:p>
    <w:p w14:paraId="261181E3" w14:textId="77777777" w:rsidR="005E5BC4" w:rsidRPr="005D2373" w:rsidRDefault="005E5BC4" w:rsidP="005E5BC4">
      <w:pPr>
        <w:pStyle w:val="Heading3"/>
      </w:pPr>
      <w:r w:rsidRPr="005D2373">
        <w:t>Governors trained to provide challenge and support</w:t>
      </w:r>
    </w:p>
    <w:p w14:paraId="08B09864" w14:textId="77777777" w:rsidR="005E5BC4" w:rsidRDefault="005E5BC4" w:rsidP="001E6131">
      <w:pPr>
        <w:pStyle w:val="ListParagraph"/>
        <w:numPr>
          <w:ilvl w:val="0"/>
          <w:numId w:val="11"/>
        </w:numPr>
        <w:jc w:val="left"/>
        <w:rPr>
          <w:rFonts w:cs="Open Sans Light"/>
        </w:rPr>
      </w:pPr>
      <w:r w:rsidRPr="008A08DD">
        <w:rPr>
          <w:rFonts w:cs="Open Sans Light"/>
        </w:rPr>
        <w:t>Governors</w:t>
      </w:r>
      <w:r>
        <w:rPr>
          <w:rFonts w:cs="Open Sans Light"/>
        </w:rPr>
        <w:t xml:space="preserve"> </w:t>
      </w:r>
      <w:r w:rsidRPr="008A08DD">
        <w:rPr>
          <w:rFonts w:cs="Open Sans Light"/>
        </w:rPr>
        <w:t>understand their duties and can ask the right questions about policy, training, curriculum, filtering/monitoring, and cyber security.</w:t>
      </w:r>
    </w:p>
    <w:p w14:paraId="79D2ED45" w14:textId="77777777" w:rsidR="005E5BC4" w:rsidRDefault="005E5BC4" w:rsidP="001E6131">
      <w:pPr>
        <w:pStyle w:val="ListParagraph"/>
        <w:numPr>
          <w:ilvl w:val="0"/>
          <w:numId w:val="11"/>
        </w:numPr>
        <w:jc w:val="left"/>
        <w:rPr>
          <w:rFonts w:cs="Open Sans Light"/>
        </w:rPr>
      </w:pPr>
      <w:r w:rsidRPr="008A08DD">
        <w:rPr>
          <w:rFonts w:cs="Open Sans Light"/>
        </w:rPr>
        <w:t>What this improves: accountability and sustained improvement.</w:t>
      </w:r>
    </w:p>
    <w:p w14:paraId="2BE57212" w14:textId="77777777" w:rsidR="005E5BC4" w:rsidRPr="008A08DD" w:rsidRDefault="005E5BC4" w:rsidP="001E6131">
      <w:pPr>
        <w:pStyle w:val="ListParagraph"/>
        <w:numPr>
          <w:ilvl w:val="0"/>
          <w:numId w:val="11"/>
        </w:numPr>
        <w:jc w:val="left"/>
        <w:rPr>
          <w:rFonts w:cs="Open Sans Light"/>
        </w:rPr>
      </w:pPr>
      <w:r w:rsidRPr="008A08DD">
        <w:rPr>
          <w:rFonts w:cs="Open Sans Light"/>
        </w:rPr>
        <w:t>Benefit for users: online safety stays a priority over time, not just after incidents.</w:t>
      </w:r>
    </w:p>
    <w:p w14:paraId="1C55D5B6" w14:textId="77777777" w:rsidR="005E5BC4" w:rsidRPr="005D2373" w:rsidRDefault="005E5BC4" w:rsidP="005E5BC4">
      <w:pPr>
        <w:pStyle w:val="Heading3"/>
      </w:pPr>
      <w:r w:rsidRPr="005D2373">
        <w:lastRenderedPageBreak/>
        <w:t>Strong partnerships with families and agencies</w:t>
      </w:r>
    </w:p>
    <w:p w14:paraId="23F4714C" w14:textId="77777777" w:rsidR="005E5BC4" w:rsidRDefault="005E5BC4" w:rsidP="001E6131">
      <w:pPr>
        <w:pStyle w:val="ListParagraph"/>
        <w:numPr>
          <w:ilvl w:val="0"/>
          <w:numId w:val="12"/>
        </w:numPr>
        <w:jc w:val="left"/>
        <w:rPr>
          <w:rFonts w:cs="Open Sans Light"/>
        </w:rPr>
      </w:pPr>
      <w:r w:rsidRPr="008A08DD">
        <w:rPr>
          <w:rFonts w:cs="Open Sans Light"/>
        </w:rPr>
        <w:t>We communicate practical guidance to families and work with relevant partners. We also share effective practice beyond our school where it supports safer communities.</w:t>
      </w:r>
    </w:p>
    <w:p w14:paraId="73AB43B4" w14:textId="77777777" w:rsidR="005E5BC4" w:rsidRDefault="005E5BC4" w:rsidP="001E6131">
      <w:pPr>
        <w:pStyle w:val="ListParagraph"/>
        <w:numPr>
          <w:ilvl w:val="0"/>
          <w:numId w:val="12"/>
        </w:numPr>
        <w:jc w:val="left"/>
        <w:rPr>
          <w:rFonts w:cs="Open Sans Light"/>
        </w:rPr>
      </w:pPr>
      <w:r w:rsidRPr="008A08DD">
        <w:rPr>
          <w:rFonts w:cs="Open Sans Light"/>
        </w:rPr>
        <w:t>What this improves: joined-up messages and earlier support.</w:t>
      </w:r>
    </w:p>
    <w:p w14:paraId="0C513B18" w14:textId="77777777" w:rsidR="005E5BC4" w:rsidRPr="008A08DD" w:rsidRDefault="005E5BC4" w:rsidP="001E6131">
      <w:pPr>
        <w:pStyle w:val="ListParagraph"/>
        <w:numPr>
          <w:ilvl w:val="0"/>
          <w:numId w:val="12"/>
        </w:numPr>
        <w:jc w:val="left"/>
        <w:rPr>
          <w:rFonts w:cs="Open Sans Light"/>
        </w:rPr>
      </w:pPr>
      <w:r w:rsidRPr="008A08DD">
        <w:rPr>
          <w:rFonts w:cs="Open Sans Light"/>
        </w:rPr>
        <w:t>Benefit for users: children experience consistent expectations across school and home.</w:t>
      </w:r>
    </w:p>
    <w:p w14:paraId="2354AE02" w14:textId="77777777" w:rsidR="005E5BC4" w:rsidRPr="00B25D26" w:rsidRDefault="005E5BC4" w:rsidP="005E5BC4">
      <w:pPr>
        <w:pStyle w:val="Heading3"/>
        <w:rPr>
          <w:sz w:val="28"/>
          <w:szCs w:val="28"/>
        </w:rPr>
      </w:pPr>
      <w:r w:rsidRPr="00B25D26">
        <w:rPr>
          <w:sz w:val="28"/>
          <w:szCs w:val="28"/>
        </w:rPr>
        <w:t>Technology: protection that enables learning</w:t>
      </w:r>
    </w:p>
    <w:p w14:paraId="02A4559A" w14:textId="77777777" w:rsidR="005E5BC4" w:rsidRPr="008A08DD" w:rsidRDefault="005E5BC4" w:rsidP="001E6131">
      <w:pPr>
        <w:pStyle w:val="ListParagraph"/>
        <w:numPr>
          <w:ilvl w:val="0"/>
          <w:numId w:val="13"/>
        </w:numPr>
        <w:jc w:val="left"/>
        <w:rPr>
          <w:rFonts w:cs="Open Sans Light"/>
        </w:rPr>
      </w:pPr>
      <w:r w:rsidRPr="008A08DD">
        <w:rPr>
          <w:rFonts w:cs="Open Sans Light"/>
        </w:rPr>
        <w:t>We use proportionate technical controls to reduce exposure to harm while supporting teaching and learning.</w:t>
      </w:r>
    </w:p>
    <w:p w14:paraId="7574A45F" w14:textId="77777777" w:rsidR="005E5BC4" w:rsidRPr="007659C5" w:rsidRDefault="005E5BC4" w:rsidP="005E5BC4">
      <w:pPr>
        <w:pStyle w:val="Heading3"/>
      </w:pPr>
      <w:r w:rsidRPr="007659C5">
        <w:t>Effective filtering</w:t>
      </w:r>
    </w:p>
    <w:p w14:paraId="16D2CFE5" w14:textId="77777777" w:rsidR="005E5BC4" w:rsidRDefault="005E5BC4" w:rsidP="001E6131">
      <w:pPr>
        <w:pStyle w:val="ListParagraph"/>
        <w:numPr>
          <w:ilvl w:val="0"/>
          <w:numId w:val="13"/>
        </w:numPr>
        <w:jc w:val="left"/>
        <w:rPr>
          <w:rFonts w:cs="Open Sans Light"/>
        </w:rPr>
      </w:pPr>
      <w:r w:rsidRPr="008A08DD">
        <w:rPr>
          <w:rFonts w:cs="Open Sans Light"/>
        </w:rPr>
        <w:t>Filtering reduces the risk of access to harmful and illegal content and is reviewed to ensure it stays fit for purpose.</w:t>
      </w:r>
    </w:p>
    <w:p w14:paraId="307E46A7" w14:textId="77777777" w:rsidR="005E5BC4" w:rsidRPr="008A08DD" w:rsidRDefault="005E5BC4" w:rsidP="001E6131">
      <w:pPr>
        <w:pStyle w:val="ListParagraph"/>
        <w:numPr>
          <w:ilvl w:val="0"/>
          <w:numId w:val="13"/>
        </w:numPr>
        <w:jc w:val="left"/>
        <w:rPr>
          <w:rFonts w:cs="Open Sans Light"/>
        </w:rPr>
      </w:pPr>
      <w:r w:rsidRPr="008A08DD">
        <w:rPr>
          <w:rFonts w:cs="Open Sans Light"/>
        </w:rPr>
        <w:t>Benefit for users: safer browsing and research.</w:t>
      </w:r>
    </w:p>
    <w:p w14:paraId="776952ED" w14:textId="77777777" w:rsidR="005E5BC4" w:rsidRPr="007659C5" w:rsidRDefault="005E5BC4" w:rsidP="005E5BC4">
      <w:pPr>
        <w:pStyle w:val="Heading3"/>
      </w:pPr>
      <w:r w:rsidRPr="007659C5">
        <w:t>Safeguarding-led monitoring</w:t>
      </w:r>
    </w:p>
    <w:p w14:paraId="1E9F3B45" w14:textId="77777777" w:rsidR="005E5BC4" w:rsidRDefault="005E5BC4" w:rsidP="001E6131">
      <w:pPr>
        <w:pStyle w:val="ListParagraph"/>
        <w:numPr>
          <w:ilvl w:val="0"/>
          <w:numId w:val="14"/>
        </w:numPr>
        <w:jc w:val="left"/>
        <w:rPr>
          <w:rFonts w:cs="Open Sans Light"/>
        </w:rPr>
      </w:pPr>
      <w:r w:rsidRPr="008A08DD">
        <w:rPr>
          <w:rFonts w:cs="Open Sans Light"/>
        </w:rPr>
        <w:t>Monitoring helps identify concerns early and supports timely intervention, handled with appropriate governance and data protection.</w:t>
      </w:r>
    </w:p>
    <w:p w14:paraId="5DB19291" w14:textId="77777777" w:rsidR="005E5BC4" w:rsidRPr="008A08DD" w:rsidRDefault="005E5BC4" w:rsidP="001E6131">
      <w:pPr>
        <w:pStyle w:val="ListParagraph"/>
        <w:numPr>
          <w:ilvl w:val="0"/>
          <w:numId w:val="14"/>
        </w:numPr>
        <w:jc w:val="left"/>
        <w:rPr>
          <w:rFonts w:cs="Open Sans Light"/>
        </w:rPr>
      </w:pPr>
      <w:r w:rsidRPr="008A08DD">
        <w:rPr>
          <w:rFonts w:cs="Open Sans Light"/>
        </w:rPr>
        <w:t>Benefit for users: timely intervention when risk is emerging.</w:t>
      </w:r>
    </w:p>
    <w:p w14:paraId="0050AFFA" w14:textId="77777777" w:rsidR="005E5BC4" w:rsidRPr="007659C5" w:rsidRDefault="005E5BC4" w:rsidP="005E5BC4">
      <w:pPr>
        <w:pStyle w:val="Heading3"/>
      </w:pPr>
      <w:r w:rsidRPr="007659C5">
        <w:t>Secure systems and cyber resilience</w:t>
      </w:r>
    </w:p>
    <w:p w14:paraId="327BC17E" w14:textId="77777777" w:rsidR="005E5BC4" w:rsidRDefault="005E5BC4" w:rsidP="001E6131">
      <w:pPr>
        <w:pStyle w:val="ListParagraph"/>
        <w:numPr>
          <w:ilvl w:val="0"/>
          <w:numId w:val="15"/>
        </w:numPr>
        <w:jc w:val="left"/>
        <w:rPr>
          <w:rFonts w:cs="Open Sans Light"/>
        </w:rPr>
      </w:pPr>
      <w:r w:rsidRPr="008A08DD">
        <w:rPr>
          <w:rFonts w:cs="Open Sans Light"/>
        </w:rPr>
        <w:t>We protect networks, devices and accounts, and we prepare for threats like phishing and ransomware—so learning is not disrupted and users are protected.</w:t>
      </w:r>
    </w:p>
    <w:p w14:paraId="50BAD70A" w14:textId="77777777" w:rsidR="005E5BC4" w:rsidRPr="008A08DD" w:rsidRDefault="005E5BC4" w:rsidP="001E6131">
      <w:pPr>
        <w:pStyle w:val="ListParagraph"/>
        <w:numPr>
          <w:ilvl w:val="0"/>
          <w:numId w:val="15"/>
        </w:numPr>
        <w:jc w:val="left"/>
        <w:rPr>
          <w:rFonts w:cs="Open Sans Light"/>
        </w:rPr>
      </w:pPr>
      <w:r w:rsidRPr="008A08DD">
        <w:rPr>
          <w:rFonts w:cs="Open Sans Light"/>
        </w:rPr>
        <w:t>Benefit for users: safer services, fewer incidents, faster recovery.</w:t>
      </w:r>
    </w:p>
    <w:p w14:paraId="2AD881D0" w14:textId="77777777" w:rsidR="005E5BC4" w:rsidRPr="007659C5" w:rsidRDefault="005E5BC4" w:rsidP="005E5BC4">
      <w:pPr>
        <w:pStyle w:val="Heading3"/>
      </w:pPr>
      <w:r w:rsidRPr="007659C5">
        <w:t>Data protection that builds trust</w:t>
      </w:r>
    </w:p>
    <w:p w14:paraId="4EF8C09C" w14:textId="77777777" w:rsidR="005E5BC4" w:rsidRDefault="005E5BC4" w:rsidP="001E6131">
      <w:pPr>
        <w:pStyle w:val="ListParagraph"/>
        <w:numPr>
          <w:ilvl w:val="0"/>
          <w:numId w:val="17"/>
        </w:numPr>
        <w:jc w:val="left"/>
        <w:rPr>
          <w:rFonts w:cs="Open Sans Light"/>
        </w:rPr>
      </w:pPr>
      <w:r w:rsidRPr="00704FA8">
        <w:rPr>
          <w:rFonts w:cs="Open Sans Light"/>
        </w:rPr>
        <w:t>We handle personal and sensitive information carefully and lawfully, with clear processes and accountability.</w:t>
      </w:r>
    </w:p>
    <w:p w14:paraId="3801F56B" w14:textId="77777777" w:rsidR="005E5BC4" w:rsidRPr="00704FA8" w:rsidRDefault="005E5BC4" w:rsidP="001E6131">
      <w:pPr>
        <w:pStyle w:val="ListParagraph"/>
        <w:numPr>
          <w:ilvl w:val="0"/>
          <w:numId w:val="17"/>
        </w:numPr>
        <w:jc w:val="left"/>
        <w:rPr>
          <w:rFonts w:cs="Open Sans Light"/>
        </w:rPr>
      </w:pPr>
      <w:r w:rsidRPr="00704FA8">
        <w:rPr>
          <w:rFonts w:cs="Open Sans Light"/>
        </w:rPr>
        <w:t>Benefit for users: privacy is respected and risks from misuse are reduced.</w:t>
      </w:r>
    </w:p>
    <w:p w14:paraId="3E30CE0E" w14:textId="77777777" w:rsidR="005E5BC4" w:rsidRPr="007659C5" w:rsidRDefault="005E5BC4" w:rsidP="005E5BC4">
      <w:pPr>
        <w:pStyle w:val="Heading3"/>
      </w:pPr>
      <w:r w:rsidRPr="007659C5">
        <w:t>Safe day-to-day practice</w:t>
      </w:r>
    </w:p>
    <w:p w14:paraId="715DD429" w14:textId="77777777" w:rsidR="005E5BC4" w:rsidRDefault="005E5BC4" w:rsidP="001E6131">
      <w:pPr>
        <w:pStyle w:val="ListParagraph"/>
        <w:numPr>
          <w:ilvl w:val="0"/>
          <w:numId w:val="16"/>
        </w:numPr>
        <w:jc w:val="left"/>
        <w:rPr>
          <w:rFonts w:cs="Open Sans Light"/>
        </w:rPr>
      </w:pPr>
      <w:r w:rsidRPr="00704FA8">
        <w:rPr>
          <w:rFonts w:cs="Open Sans Light"/>
        </w:rPr>
        <w:t>We manage devices consistently (including expectations around personal devices where relevant), apply safeguarding and consent to digital content, and communicate responsibly through our public channels.</w:t>
      </w:r>
    </w:p>
    <w:p w14:paraId="37A12A5F" w14:textId="77777777" w:rsidR="005E5BC4" w:rsidRPr="00704FA8" w:rsidRDefault="005E5BC4" w:rsidP="001E6131">
      <w:pPr>
        <w:pStyle w:val="ListParagraph"/>
        <w:numPr>
          <w:ilvl w:val="0"/>
          <w:numId w:val="16"/>
        </w:numPr>
        <w:jc w:val="left"/>
        <w:rPr>
          <w:rFonts w:cs="Open Sans Light"/>
        </w:rPr>
      </w:pPr>
      <w:r w:rsidRPr="00704FA8">
        <w:rPr>
          <w:rFonts w:cs="Open Sans Light"/>
        </w:rPr>
        <w:t>Benefit for users: fewer avoidable mistakes and a safer, more responsible digital culture.</w:t>
      </w:r>
    </w:p>
    <w:p w14:paraId="3CE3538E" w14:textId="77777777" w:rsidR="005E5BC4" w:rsidRPr="00B25D26" w:rsidRDefault="005E5BC4" w:rsidP="005E5BC4">
      <w:pPr>
        <w:pStyle w:val="Heading3"/>
        <w:rPr>
          <w:sz w:val="28"/>
          <w:szCs w:val="28"/>
        </w:rPr>
      </w:pPr>
      <w:r w:rsidRPr="00063CEF">
        <w:lastRenderedPageBreak/>
        <w:t xml:space="preserve"> </w:t>
      </w:r>
      <w:r w:rsidRPr="00B25D26">
        <w:rPr>
          <w:sz w:val="28"/>
          <w:szCs w:val="28"/>
        </w:rPr>
        <w:t>Impact: proving what works and improving what doesn’t</w:t>
      </w:r>
    </w:p>
    <w:p w14:paraId="78094EA4" w14:textId="77777777" w:rsidR="005E5BC4" w:rsidRPr="00785348" w:rsidRDefault="005E5BC4" w:rsidP="001E6131">
      <w:pPr>
        <w:pStyle w:val="ListParagraph"/>
        <w:numPr>
          <w:ilvl w:val="0"/>
          <w:numId w:val="18"/>
        </w:numPr>
        <w:jc w:val="left"/>
        <w:rPr>
          <w:rFonts w:cs="Open Sans Light"/>
        </w:rPr>
      </w:pPr>
      <w:r w:rsidRPr="00785348">
        <w:rPr>
          <w:rFonts w:cs="Open Sans Light"/>
        </w:rPr>
        <w:t>We regularly review how well our policies and practice are working, what the evidence tells us, and what we will improve next. This keeps our approach current, targeted and effective.</w:t>
      </w:r>
    </w:p>
    <w:p w14:paraId="181AE48A" w14:textId="77777777" w:rsidR="005E5BC4" w:rsidRPr="00FA06CF" w:rsidRDefault="005E5BC4" w:rsidP="005E5BC4">
      <w:pPr>
        <w:pStyle w:val="Heading3"/>
      </w:pPr>
      <w:r w:rsidRPr="00FA06CF">
        <w:t>How to raise a concern or get help</w:t>
      </w:r>
    </w:p>
    <w:p w14:paraId="5ABE3874" w14:textId="77777777" w:rsidR="005E5BC4" w:rsidRPr="00785348" w:rsidRDefault="005E5BC4" w:rsidP="005E5BC4">
      <w:pPr>
        <w:spacing w:after="0"/>
        <w:jc w:val="left"/>
        <w:rPr>
          <w:rFonts w:cs="Open Sans Light"/>
        </w:rPr>
      </w:pPr>
      <w:r w:rsidRPr="00785348">
        <w:rPr>
          <w:rFonts w:cs="Open Sans Light"/>
        </w:rPr>
        <w:t>If something online worries you, we want to know.</w:t>
      </w:r>
    </w:p>
    <w:p w14:paraId="4E88AE6E" w14:textId="77777777" w:rsidR="005E5BC4" w:rsidRPr="00785348" w:rsidRDefault="005E5BC4" w:rsidP="001E6131">
      <w:pPr>
        <w:numPr>
          <w:ilvl w:val="0"/>
          <w:numId w:val="1"/>
        </w:numPr>
        <w:spacing w:after="0" w:line="278" w:lineRule="auto"/>
        <w:jc w:val="left"/>
        <w:rPr>
          <w:rFonts w:cs="Open Sans Light"/>
        </w:rPr>
      </w:pPr>
      <w:r w:rsidRPr="00785348">
        <w:rPr>
          <w:rFonts w:cs="Open Sans Light"/>
        </w:rPr>
        <w:t>Learners: talk to a trusted adult, your tutor/class teacher</w:t>
      </w:r>
      <w:r>
        <w:rPr>
          <w:rFonts w:cs="Open Sans Light"/>
        </w:rPr>
        <w:t xml:space="preserve"> or teaching assistant</w:t>
      </w:r>
      <w:r w:rsidRPr="00785348">
        <w:rPr>
          <w:rFonts w:cs="Open Sans Light"/>
        </w:rPr>
        <w:t>, or the safeguarding team.</w:t>
      </w:r>
    </w:p>
    <w:p w14:paraId="6C988833" w14:textId="77777777" w:rsidR="005E5BC4" w:rsidRPr="00785348" w:rsidRDefault="005E5BC4" w:rsidP="001E6131">
      <w:pPr>
        <w:numPr>
          <w:ilvl w:val="0"/>
          <w:numId w:val="1"/>
        </w:numPr>
        <w:spacing w:after="0" w:line="278" w:lineRule="auto"/>
        <w:jc w:val="left"/>
        <w:rPr>
          <w:rFonts w:cs="Open Sans Light"/>
        </w:rPr>
      </w:pPr>
      <w:r w:rsidRPr="00785348">
        <w:rPr>
          <w:rFonts w:cs="Open Sans Light"/>
        </w:rPr>
        <w:t>Parents/carers: contact [DS</w:t>
      </w:r>
      <w:r>
        <w:rPr>
          <w:rFonts w:cs="Open Sans Light"/>
        </w:rPr>
        <w:t>P</w:t>
      </w:r>
      <w:r w:rsidRPr="00785348">
        <w:rPr>
          <w:rFonts w:cs="Open Sans Light"/>
        </w:rPr>
        <w:t xml:space="preserve"> name / safeguarding email/phone].</w:t>
      </w:r>
    </w:p>
    <w:p w14:paraId="32AE0F5A" w14:textId="77777777" w:rsidR="005E5BC4" w:rsidRPr="00785348" w:rsidRDefault="005E5BC4" w:rsidP="001E6131">
      <w:pPr>
        <w:numPr>
          <w:ilvl w:val="0"/>
          <w:numId w:val="1"/>
        </w:numPr>
        <w:spacing w:after="0" w:line="278" w:lineRule="auto"/>
        <w:jc w:val="left"/>
        <w:rPr>
          <w:rFonts w:cs="Open Sans Light"/>
        </w:rPr>
      </w:pPr>
      <w:r w:rsidRPr="00785348">
        <w:rPr>
          <w:rFonts w:cs="Open Sans Light"/>
        </w:rPr>
        <w:t>Staff: follow safeguarding procedures and record concerns promptly.</w:t>
      </w:r>
    </w:p>
    <w:p w14:paraId="5A8FCF3A" w14:textId="77777777" w:rsidR="005E5BC4" w:rsidRDefault="005E5BC4" w:rsidP="005E5BC4">
      <w:pPr>
        <w:pStyle w:val="Heading3"/>
        <w:rPr>
          <w:rFonts w:cs="Open Sans Light"/>
          <w:sz w:val="20"/>
          <w:szCs w:val="20"/>
        </w:rPr>
      </w:pPr>
      <w:r w:rsidRPr="00FA06CF">
        <w:t>Our commitment</w:t>
      </w:r>
    </w:p>
    <w:p w14:paraId="5A0DD49D" w14:textId="77777777" w:rsidR="005E5BC4" w:rsidRPr="00294615" w:rsidRDefault="005E5BC4" w:rsidP="005E5BC4">
      <w:pPr>
        <w:jc w:val="left"/>
        <w:rPr>
          <w:rFonts w:cs="Open Sans Light"/>
        </w:rPr>
      </w:pPr>
      <w:r w:rsidRPr="00294615">
        <w:rPr>
          <w:rFonts w:cs="Open Sans Light"/>
        </w:rPr>
        <w:t>We will keep strengthening leadership, education, technology and impact review so that technology at </w:t>
      </w:r>
      <w:r w:rsidRPr="00294615">
        <w:rPr>
          <w:rFonts w:cs="Open Sans Light"/>
          <w:color w:val="4472C4" w:themeColor="accent1"/>
        </w:rPr>
        <w:t>[School name] </w:t>
      </w:r>
      <w:r w:rsidRPr="00294615">
        <w:rPr>
          <w:rFonts w:cs="Open Sans Light"/>
        </w:rPr>
        <w:t>is used safely, respectfully and positively—and so our community can be confident that online safeguarding is robust, consistent, and always improving.</w:t>
      </w:r>
    </w:p>
    <w:bookmarkEnd w:id="1"/>
    <w:bookmarkEnd w:id="2"/>
    <w:bookmarkEnd w:id="3"/>
    <w:bookmarkEnd w:id="4"/>
    <w:bookmarkEnd w:id="5"/>
    <w:p w14:paraId="1C08F656" w14:textId="77777777" w:rsidR="00E62386" w:rsidRDefault="00E62386" w:rsidP="00C14056">
      <w:pPr>
        <w:rPr>
          <w:rFonts w:cs="Arial"/>
          <w:color w:val="0070C0"/>
          <w:sz w:val="16"/>
          <w:szCs w:val="20"/>
        </w:rPr>
      </w:pPr>
    </w:p>
    <w:p w14:paraId="6E139DD6" w14:textId="77777777" w:rsidR="00E62386" w:rsidRDefault="00E62386"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6"/>
    </w:p>
    <w:sectPr w:rsidR="00AD4F59" w:rsidRPr="000C6D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A8B84" w14:textId="77777777" w:rsidR="000E3752" w:rsidRDefault="000E3752" w:rsidP="00AD4F59">
      <w:pPr>
        <w:spacing w:after="0" w:line="240" w:lineRule="auto"/>
      </w:pPr>
      <w:r>
        <w:separator/>
      </w:r>
    </w:p>
  </w:endnote>
  <w:endnote w:type="continuationSeparator" w:id="0">
    <w:p w14:paraId="707590AF" w14:textId="77777777" w:rsidR="000E3752" w:rsidRDefault="000E3752"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DEBE" w14:textId="77777777" w:rsidR="000E3752" w:rsidRDefault="000E3752" w:rsidP="00AD4F59">
      <w:pPr>
        <w:spacing w:after="0" w:line="240" w:lineRule="auto"/>
      </w:pPr>
      <w:r>
        <w:separator/>
      </w:r>
    </w:p>
  </w:footnote>
  <w:footnote w:type="continuationSeparator" w:id="0">
    <w:p w14:paraId="032F3780" w14:textId="77777777" w:rsidR="000E3752" w:rsidRDefault="000E3752"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63C60D6C">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7E68"/>
    <w:multiLevelType w:val="hybridMultilevel"/>
    <w:tmpl w:val="6E1C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E3090"/>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B546E"/>
    <w:multiLevelType w:val="hybridMultilevel"/>
    <w:tmpl w:val="7944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E293E"/>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41433F"/>
    <w:multiLevelType w:val="hybridMultilevel"/>
    <w:tmpl w:val="EEF0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505AC"/>
    <w:multiLevelType w:val="hybridMultilevel"/>
    <w:tmpl w:val="8610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B7265D"/>
    <w:multiLevelType w:val="hybridMultilevel"/>
    <w:tmpl w:val="0074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2429A8"/>
    <w:multiLevelType w:val="hybridMultilevel"/>
    <w:tmpl w:val="7EBC5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FB65C4"/>
    <w:multiLevelType w:val="hybridMultilevel"/>
    <w:tmpl w:val="DE3E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120E09"/>
    <w:multiLevelType w:val="multilevel"/>
    <w:tmpl w:val="343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17288"/>
    <w:multiLevelType w:val="hybridMultilevel"/>
    <w:tmpl w:val="56EC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184623"/>
    <w:multiLevelType w:val="hybridMultilevel"/>
    <w:tmpl w:val="CC986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ED27A5"/>
    <w:multiLevelType w:val="hybridMultilevel"/>
    <w:tmpl w:val="4132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B5034A"/>
    <w:multiLevelType w:val="hybridMultilevel"/>
    <w:tmpl w:val="CB809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E34A1B"/>
    <w:multiLevelType w:val="hybridMultilevel"/>
    <w:tmpl w:val="41F0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2B2CAF"/>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EF3B8F"/>
    <w:multiLevelType w:val="hybridMultilevel"/>
    <w:tmpl w:val="24B4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AA2138"/>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5349549">
    <w:abstractNumId w:val="9"/>
  </w:num>
  <w:num w:numId="2" w16cid:durableId="1108112772">
    <w:abstractNumId w:val="1"/>
  </w:num>
  <w:num w:numId="3" w16cid:durableId="777602069">
    <w:abstractNumId w:val="3"/>
  </w:num>
  <w:num w:numId="4" w16cid:durableId="798300170">
    <w:abstractNumId w:val="15"/>
  </w:num>
  <w:num w:numId="5" w16cid:durableId="982006910">
    <w:abstractNumId w:val="17"/>
  </w:num>
  <w:num w:numId="6" w16cid:durableId="382603095">
    <w:abstractNumId w:val="10"/>
  </w:num>
  <w:num w:numId="7" w16cid:durableId="1450394228">
    <w:abstractNumId w:val="4"/>
  </w:num>
  <w:num w:numId="8" w16cid:durableId="1882866529">
    <w:abstractNumId w:val="6"/>
  </w:num>
  <w:num w:numId="9" w16cid:durableId="1036615552">
    <w:abstractNumId w:val="7"/>
  </w:num>
  <w:num w:numId="10" w16cid:durableId="970593045">
    <w:abstractNumId w:val="12"/>
  </w:num>
  <w:num w:numId="11" w16cid:durableId="236325575">
    <w:abstractNumId w:val="5"/>
  </w:num>
  <w:num w:numId="12" w16cid:durableId="814179233">
    <w:abstractNumId w:val="16"/>
  </w:num>
  <w:num w:numId="13" w16cid:durableId="1285964464">
    <w:abstractNumId w:val="0"/>
  </w:num>
  <w:num w:numId="14" w16cid:durableId="812217606">
    <w:abstractNumId w:val="8"/>
  </w:num>
  <w:num w:numId="15" w16cid:durableId="1371538954">
    <w:abstractNumId w:val="14"/>
  </w:num>
  <w:num w:numId="16" w16cid:durableId="698899642">
    <w:abstractNumId w:val="2"/>
  </w:num>
  <w:num w:numId="17" w16cid:durableId="1971472073">
    <w:abstractNumId w:val="13"/>
  </w:num>
  <w:num w:numId="18" w16cid:durableId="131302286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6DC2"/>
    <w:rsid w:val="000E3752"/>
    <w:rsid w:val="000E4E74"/>
    <w:rsid w:val="00101184"/>
    <w:rsid w:val="00102621"/>
    <w:rsid w:val="00184D22"/>
    <w:rsid w:val="0019559E"/>
    <w:rsid w:val="001E6131"/>
    <w:rsid w:val="00211419"/>
    <w:rsid w:val="00231FCA"/>
    <w:rsid w:val="002A7466"/>
    <w:rsid w:val="002B581E"/>
    <w:rsid w:val="002B6FA8"/>
    <w:rsid w:val="003155D5"/>
    <w:rsid w:val="00394920"/>
    <w:rsid w:val="003E1A12"/>
    <w:rsid w:val="003F569E"/>
    <w:rsid w:val="004323F0"/>
    <w:rsid w:val="004C1816"/>
    <w:rsid w:val="00515EAF"/>
    <w:rsid w:val="0057426F"/>
    <w:rsid w:val="005A2F69"/>
    <w:rsid w:val="005B4A52"/>
    <w:rsid w:val="005E5BC4"/>
    <w:rsid w:val="00740584"/>
    <w:rsid w:val="007913F5"/>
    <w:rsid w:val="00796FE4"/>
    <w:rsid w:val="007A3717"/>
    <w:rsid w:val="007C71C1"/>
    <w:rsid w:val="007F4E6F"/>
    <w:rsid w:val="008357F6"/>
    <w:rsid w:val="008A17BC"/>
    <w:rsid w:val="009461D0"/>
    <w:rsid w:val="00961AB3"/>
    <w:rsid w:val="00963697"/>
    <w:rsid w:val="00A10DB3"/>
    <w:rsid w:val="00A61836"/>
    <w:rsid w:val="00A67BEC"/>
    <w:rsid w:val="00A67D87"/>
    <w:rsid w:val="00A77CEC"/>
    <w:rsid w:val="00A8226B"/>
    <w:rsid w:val="00AD4F59"/>
    <w:rsid w:val="00B256FB"/>
    <w:rsid w:val="00B607E8"/>
    <w:rsid w:val="00B70864"/>
    <w:rsid w:val="00BB73BF"/>
    <w:rsid w:val="00BE16E6"/>
    <w:rsid w:val="00C14056"/>
    <w:rsid w:val="00C344AB"/>
    <w:rsid w:val="00CE6B84"/>
    <w:rsid w:val="00CF0873"/>
    <w:rsid w:val="00D1206E"/>
    <w:rsid w:val="00E43A55"/>
    <w:rsid w:val="00E62386"/>
    <w:rsid w:val="00E73106"/>
    <w:rsid w:val="00E822C4"/>
    <w:rsid w:val="00EB2E6C"/>
    <w:rsid w:val="00EE482A"/>
    <w:rsid w:val="00EE4A04"/>
    <w:rsid w:val="00EF2C87"/>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2026-09-03T12:46:00Z</dcterms:created>
  <dcterms:modified xsi:type="dcterms:W3CDTF">2026-09-03T12:46:00Z</dcterms:modified>
</cp:coreProperties>
</file>